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3126" w14:textId="77777777" w:rsidR="00684760" w:rsidRDefault="00CF57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PATVIRTINTA</w:t>
      </w:r>
    </w:p>
    <w:p w14:paraId="0C713127" w14:textId="77777777" w:rsidR="00684760" w:rsidRDefault="00CF57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Radviliškio r. Šiaulėnų Marcelino Šikšnio</w:t>
      </w:r>
    </w:p>
    <w:p w14:paraId="0C713128" w14:textId="77777777" w:rsidR="00684760" w:rsidRDefault="00CF57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gimnazijos direktoriaus 2016 m. </w:t>
      </w:r>
    </w:p>
    <w:p w14:paraId="0C713129" w14:textId="77777777" w:rsidR="00684760" w:rsidRDefault="00CF57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bi</w:t>
      </w:r>
      <w:r w:rsidR="00D65816">
        <w:rPr>
          <w:rFonts w:ascii="Times New Roman" w:eastAsia="Times New Roman" w:hAnsi="Times New Roman" w:cs="Times New Roman"/>
          <w:sz w:val="24"/>
        </w:rPr>
        <w:t>rželio 20 d. įsakymu Nr. 1-16-46</w:t>
      </w:r>
    </w:p>
    <w:p w14:paraId="0C71312A" w14:textId="77777777" w:rsidR="00684760" w:rsidRDefault="00684760">
      <w:pPr>
        <w:spacing w:after="0" w:line="240" w:lineRule="auto"/>
        <w:rPr>
          <w:rFonts w:ascii="Times New Roman" w:eastAsia="Times New Roman" w:hAnsi="Times New Roman" w:cs="Times New Roman"/>
          <w:sz w:val="24"/>
        </w:rPr>
      </w:pPr>
    </w:p>
    <w:p w14:paraId="0C71312B" w14:textId="1F485276" w:rsidR="00684760" w:rsidRDefault="00CF57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MOKYTOJO PAREIG</w:t>
      </w:r>
      <w:r w:rsidR="00AC2DCA">
        <w:rPr>
          <w:rFonts w:ascii="Times New Roman" w:eastAsia="Times New Roman" w:hAnsi="Times New Roman" w:cs="Times New Roman"/>
          <w:b/>
          <w:sz w:val="24"/>
        </w:rPr>
        <w:t>YBĖS APRAŠYMAS</w:t>
      </w:r>
    </w:p>
    <w:p w14:paraId="0C71312C" w14:textId="77777777" w:rsidR="00684760" w:rsidRDefault="00684760">
      <w:pPr>
        <w:spacing w:after="0" w:line="240" w:lineRule="auto"/>
        <w:jc w:val="center"/>
        <w:rPr>
          <w:rFonts w:ascii="Times New Roman" w:eastAsia="Times New Roman" w:hAnsi="Times New Roman" w:cs="Times New Roman"/>
          <w:b/>
          <w:sz w:val="24"/>
        </w:rPr>
      </w:pPr>
    </w:p>
    <w:p w14:paraId="0C71312D" w14:textId="77777777" w:rsidR="00684760" w:rsidRDefault="00CF576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 BENDROJI DALIS</w:t>
      </w:r>
    </w:p>
    <w:p w14:paraId="0C71312E" w14:textId="77777777" w:rsidR="00684760" w:rsidRDefault="00684760">
      <w:pPr>
        <w:spacing w:after="0" w:line="240" w:lineRule="auto"/>
        <w:rPr>
          <w:rFonts w:ascii="Times New Roman" w:eastAsia="Times New Roman" w:hAnsi="Times New Roman" w:cs="Times New Roman"/>
          <w:sz w:val="24"/>
        </w:rPr>
      </w:pPr>
    </w:p>
    <w:p w14:paraId="0C71312F" w14:textId="3C4A5E6D"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1. Mokytojo pareig</w:t>
      </w:r>
      <w:r w:rsidR="00AC2DCA">
        <w:rPr>
          <w:rFonts w:ascii="Times New Roman" w:eastAsia="Times New Roman" w:hAnsi="Times New Roman" w:cs="Times New Roman"/>
          <w:sz w:val="24"/>
        </w:rPr>
        <w:t>ybės aprašymas</w:t>
      </w:r>
      <w:r>
        <w:rPr>
          <w:rFonts w:ascii="Times New Roman" w:eastAsia="Times New Roman" w:hAnsi="Times New Roman" w:cs="Times New Roman"/>
          <w:sz w:val="24"/>
        </w:rPr>
        <w:t xml:space="preserve"> reglamentuoja mokytojo, dirbančio pagal pradinio, pagrindinio ir vidurinio, pritaikytas pradinio, pagrindinio ir vidurinio, individualizuotas pradinio ir pagrindinio ugdymo programas, veiklos tikslus, teises, pareigas ir atsakomybę.</w:t>
      </w:r>
    </w:p>
    <w:p w14:paraId="0C713130"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2. Mokytojas turi atitikti Lietuvos Respublikos švietimo įstatyme numatytus kvalifikacinius reikalavimus. Privalo mokėti naudotis Microsoft Office programomis, bent viena interneto naršykle, elektroninio pašto programa, gebėti taikyti informacines technologijas savo darbe.</w:t>
      </w:r>
    </w:p>
    <w:p w14:paraId="0C713131"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3. Teisės aktų nustatyta tvarka mokytoją skiria pareigoms ir atleidžia iš pareigų, sudaro rašytinę darbo sutartį, skatina už gerą darbą ir skiria drausmines nuobaudas už darbo drausmės pažeidimus gimnazijos direktorius.</w:t>
      </w:r>
    </w:p>
    <w:p w14:paraId="0C713132" w14:textId="77777777" w:rsidR="00F07D1B"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4. Mokytoju gali dirbti tik asmuo teisės akto nustatyta tvarka pasitikrinęs sveikatą, įgijęs žinių higienos ir pirmosios pagalbos teikimo klausimais, bei turintis sveikatos žinių atestavimo pažymėjimus.</w:t>
      </w:r>
    </w:p>
    <w:p w14:paraId="0C713133" w14:textId="77777777" w:rsidR="00684760"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5</w:t>
      </w:r>
      <w:r w:rsidR="00CF576C">
        <w:rPr>
          <w:rFonts w:ascii="Times New Roman" w:eastAsia="Times New Roman" w:hAnsi="Times New Roman" w:cs="Times New Roman"/>
          <w:sz w:val="24"/>
        </w:rPr>
        <w:t>. Mokytojas dirba vadovaudamasis Lietuvos Respublikos švietimo įstatymu, Lietuvos Respublikos darbo kodeksu, Vaiko teisių konvencija, Lietuvos Respublikos Vyriausybės nutarimais, reglamentuojančiais švietimą, Lietuvos Respublikos švietimo ir mokslo ministerijos teisės aktais, Radviliškio r. Šiaulėnų Marcelino Šikšnio gimnazijos nuostatais, šiais nuostatais, gimnazijos direktoriaus įsakymais.</w:t>
      </w:r>
    </w:p>
    <w:p w14:paraId="0C713134" w14:textId="77777777" w:rsidR="00684760"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6</w:t>
      </w:r>
      <w:r w:rsidR="00CF576C">
        <w:rPr>
          <w:rFonts w:ascii="Times New Roman" w:eastAsia="Times New Roman" w:hAnsi="Times New Roman" w:cs="Times New Roman"/>
          <w:sz w:val="24"/>
        </w:rPr>
        <w:t>. Dirbdamas mokytojas privalo laikytis nustatytos darbo tvarkos, kurią reglamentuoja gimnazijos vidaus tvarkos taisyklės.</w:t>
      </w:r>
    </w:p>
    <w:p w14:paraId="0C713135" w14:textId="77777777" w:rsidR="00684760" w:rsidRDefault="00F07D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7</w:t>
      </w:r>
      <w:r w:rsidR="00CF576C">
        <w:rPr>
          <w:rFonts w:ascii="Times New Roman" w:eastAsia="Times New Roman" w:hAnsi="Times New Roman" w:cs="Times New Roman"/>
          <w:sz w:val="24"/>
        </w:rPr>
        <w:t>. Mokytojas turi būti susipažinęs su saugos darbe, priešgaisrinės saugos, elektrosaugos, saugaus eismo, gamtosaugos reikalavimais ir juos vykdyti.</w:t>
      </w:r>
    </w:p>
    <w:p w14:paraId="0C713136" w14:textId="77777777" w:rsidR="00684760" w:rsidRDefault="00F07D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8</w:t>
      </w:r>
      <w:r w:rsidR="00CF576C">
        <w:rPr>
          <w:rFonts w:ascii="Times New Roman" w:eastAsia="Times New Roman" w:hAnsi="Times New Roman" w:cs="Times New Roman"/>
          <w:sz w:val="24"/>
        </w:rPr>
        <w:t>. Mokytojas, dirbantis pagal pagrindinio ar vidurinio ugdymo programas, privalo atlikti klasės auklėtojo pareigas, jeigu jam šios pareigos yra skiriamos.</w:t>
      </w:r>
    </w:p>
    <w:p w14:paraId="0C713137" w14:textId="77777777" w:rsidR="00684760" w:rsidRDefault="00F07D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9</w:t>
      </w:r>
      <w:r w:rsidR="00CF576C">
        <w:rPr>
          <w:rFonts w:ascii="Times New Roman" w:eastAsia="Times New Roman" w:hAnsi="Times New Roman" w:cs="Times New Roman"/>
          <w:sz w:val="24"/>
        </w:rPr>
        <w:t>. Mokytojas yra pavaldus gimnazijos direktoriui ir jo pavaduotojams ugdymui.</w:t>
      </w:r>
    </w:p>
    <w:p w14:paraId="0C713138" w14:textId="77777777" w:rsidR="00684760" w:rsidRDefault="00684760">
      <w:pPr>
        <w:spacing w:after="0" w:line="240" w:lineRule="auto"/>
        <w:jc w:val="both"/>
        <w:rPr>
          <w:rFonts w:ascii="Times New Roman" w:eastAsia="Times New Roman" w:hAnsi="Times New Roman" w:cs="Times New Roman"/>
          <w:sz w:val="24"/>
        </w:rPr>
      </w:pPr>
    </w:p>
    <w:p w14:paraId="0C713139" w14:textId="77777777" w:rsidR="00684760" w:rsidRDefault="00CF57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PAGRINDINIAI MOKYTOJO VEIKLOS TIKSLAI</w:t>
      </w:r>
    </w:p>
    <w:p w14:paraId="0C71313A" w14:textId="77777777" w:rsidR="00684760" w:rsidRDefault="00684760">
      <w:pPr>
        <w:spacing w:after="0" w:line="240" w:lineRule="auto"/>
        <w:jc w:val="center"/>
        <w:rPr>
          <w:rFonts w:ascii="Times New Roman" w:eastAsia="Times New Roman" w:hAnsi="Times New Roman" w:cs="Times New Roman"/>
          <w:b/>
          <w:sz w:val="24"/>
        </w:rPr>
      </w:pPr>
    </w:p>
    <w:p w14:paraId="0C71313B" w14:textId="77777777" w:rsidR="00684760" w:rsidRDefault="00F07D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10</w:t>
      </w:r>
      <w:r w:rsidR="00CF576C">
        <w:rPr>
          <w:rFonts w:ascii="Times New Roman" w:eastAsia="Times New Roman" w:hAnsi="Times New Roman" w:cs="Times New Roman"/>
          <w:sz w:val="24"/>
        </w:rPr>
        <w:t>. Atsižvelgiant į mokinio individualius gebėjimus, patirtį, įgytas žinias ir ugdymosi poreikius, sudaryti kiekvienam mokiniui galimybes individualizuojant ir diferencijuojant ugdymą, puoselėti jo demokratines ir vertybines pilietines nuostatas, pažintinius ir komunikacinius gebėjimus, bendrąsias ir dalykines kompetencijas, gebėjimą savarankiškai kurti savo gyvenimą, planuoti karjerą, padėti įgyti profesijos planavimo pagrindų.</w:t>
      </w:r>
    </w:p>
    <w:p w14:paraId="0C71313C" w14:textId="77777777" w:rsidR="00684760" w:rsidRDefault="00684760">
      <w:pPr>
        <w:spacing w:after="0" w:line="240" w:lineRule="auto"/>
        <w:jc w:val="both"/>
        <w:rPr>
          <w:rFonts w:ascii="Times New Roman" w:eastAsia="Times New Roman" w:hAnsi="Times New Roman" w:cs="Times New Roman"/>
          <w:sz w:val="24"/>
        </w:rPr>
      </w:pPr>
    </w:p>
    <w:p w14:paraId="0C71313D" w14:textId="77777777" w:rsidR="00684760" w:rsidRDefault="00CF57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MOKYTOJO TEISĖS</w:t>
      </w:r>
    </w:p>
    <w:p w14:paraId="0C71313E" w14:textId="77777777" w:rsidR="00684760" w:rsidRDefault="00684760">
      <w:pPr>
        <w:spacing w:after="0" w:line="240" w:lineRule="auto"/>
        <w:jc w:val="both"/>
        <w:rPr>
          <w:rFonts w:ascii="Times New Roman" w:eastAsia="Times New Roman" w:hAnsi="Times New Roman" w:cs="Times New Roman"/>
          <w:sz w:val="24"/>
        </w:rPr>
      </w:pPr>
    </w:p>
    <w:p w14:paraId="0C71313F" w14:textId="77777777" w:rsidR="00684760"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11</w:t>
      </w:r>
      <w:r w:rsidR="00CF576C">
        <w:rPr>
          <w:rFonts w:ascii="Times New Roman" w:eastAsia="Times New Roman" w:hAnsi="Times New Roman" w:cs="Times New Roman"/>
          <w:sz w:val="24"/>
        </w:rPr>
        <w:t>. Siūlyti savo individualias programas; pasirinkti pedagoginės veiklos būdus ir formas.</w:t>
      </w:r>
    </w:p>
    <w:p w14:paraId="0C713140" w14:textId="77777777" w:rsidR="00684760"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12</w:t>
      </w:r>
      <w:r w:rsidR="00CF576C">
        <w:rPr>
          <w:rFonts w:ascii="Times New Roman" w:eastAsia="Times New Roman" w:hAnsi="Times New Roman" w:cs="Times New Roman"/>
          <w:sz w:val="24"/>
        </w:rPr>
        <w:t>. Ne mažiau kaip 5 dienas per metus dalyvauti kvalifikacijos tobulinimo renginiuose.</w:t>
      </w:r>
    </w:p>
    <w:p w14:paraId="0C713141" w14:textId="77777777" w:rsidR="00684760" w:rsidRDefault="00F07D1B">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13</w:t>
      </w:r>
      <w:r w:rsidR="00BA1788">
        <w:rPr>
          <w:rFonts w:ascii="Times New Roman" w:eastAsia="Times New Roman" w:hAnsi="Times New Roman" w:cs="Times New Roman"/>
          <w:sz w:val="24"/>
        </w:rPr>
        <w:t>. Būti atestuotam</w:t>
      </w:r>
      <w:r w:rsidR="00CF576C">
        <w:rPr>
          <w:rFonts w:ascii="Times New Roman" w:eastAsia="Times New Roman" w:hAnsi="Times New Roman" w:cs="Times New Roman"/>
          <w:sz w:val="24"/>
        </w:rPr>
        <w:t xml:space="preserve"> ir įgyti kvalifikacinę kategoriją švietimo ir mokslo ministro nustatyta tvarka.</w:t>
      </w:r>
    </w:p>
    <w:p w14:paraId="0C713142"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r w:rsidR="00CF576C">
        <w:rPr>
          <w:rFonts w:ascii="Times New Roman" w:eastAsia="Times New Roman" w:hAnsi="Times New Roman" w:cs="Times New Roman"/>
          <w:color w:val="000000"/>
          <w:sz w:val="24"/>
        </w:rPr>
        <w:t xml:space="preserve">. Dirbti savitarpio pagarba grįstoje, psichologiškai, dvasiškai ir fiziškai saugioje aplinkoje, turėti higienos reikalavimus atitinkančią ir tinkamai aprūpintą darbo vietą. </w:t>
      </w:r>
    </w:p>
    <w:p w14:paraId="0C713143" w14:textId="77777777" w:rsidR="00BF7306" w:rsidRDefault="00F07D1B">
      <w:pPr>
        <w:spacing w:after="0" w:line="240" w:lineRule="auto"/>
        <w:ind w:left="960" w:firstLine="28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15</w:t>
      </w:r>
      <w:r w:rsidR="00CF576C">
        <w:rPr>
          <w:rFonts w:ascii="Times New Roman" w:eastAsia="Times New Roman" w:hAnsi="Times New Roman" w:cs="Times New Roman"/>
          <w:color w:val="000000"/>
          <w:sz w:val="24"/>
        </w:rPr>
        <w:t>. Dalyvauti gimnazijos savivaldoje.</w:t>
      </w:r>
    </w:p>
    <w:p w14:paraId="0C713144" w14:textId="77777777" w:rsidR="00684760" w:rsidRDefault="00F07D1B">
      <w:pPr>
        <w:spacing w:after="0" w:line="240" w:lineRule="auto"/>
        <w:ind w:left="960" w:firstLine="28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r w:rsidR="00BF7306">
        <w:rPr>
          <w:rFonts w:ascii="Times New Roman" w:eastAsia="Times New Roman" w:hAnsi="Times New Roman" w:cs="Times New Roman"/>
          <w:color w:val="000000"/>
          <w:sz w:val="24"/>
        </w:rPr>
        <w:t>. Nustatyti mokinių sėdėjimo vietą pamokoje, esant būtinybei, ją keisti.</w:t>
      </w:r>
      <w:r w:rsidR="00CF576C">
        <w:rPr>
          <w:rFonts w:ascii="Times New Roman" w:eastAsia="Times New Roman" w:hAnsi="Times New Roman" w:cs="Times New Roman"/>
          <w:color w:val="000000"/>
          <w:sz w:val="24"/>
        </w:rPr>
        <w:t xml:space="preserve"> </w:t>
      </w:r>
    </w:p>
    <w:p w14:paraId="0C713145"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r w:rsidR="00CF576C">
        <w:rPr>
          <w:rFonts w:ascii="Times New Roman" w:eastAsia="Times New Roman" w:hAnsi="Times New Roman" w:cs="Times New Roman"/>
          <w:color w:val="000000"/>
          <w:sz w:val="24"/>
        </w:rPr>
        <w:t>. Taikyti vieną iš poveikio priemonių, numatytų Mokinio elgesio taisyklėse, mokiniui pamokos metu tyčia trukdančiam dirbti mokytojui ar kitiems mokiniams.</w:t>
      </w:r>
      <w:r w:rsidR="00BA1788">
        <w:rPr>
          <w:rFonts w:ascii="Times New Roman" w:eastAsia="Times New Roman" w:hAnsi="Times New Roman" w:cs="Times New Roman"/>
          <w:color w:val="000000"/>
          <w:sz w:val="24"/>
        </w:rPr>
        <w:t xml:space="preserve"> Esant reikalui po pamokos ar užsiėmimo apie netinkamą atskirų mokinių elgesį pranešti klasės auklėtojui ar socialiniam pedagogui.</w:t>
      </w:r>
    </w:p>
    <w:p w14:paraId="0C713146"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r w:rsidR="00CF576C">
        <w:rPr>
          <w:rFonts w:ascii="Times New Roman" w:eastAsia="Times New Roman" w:hAnsi="Times New Roman" w:cs="Times New Roman"/>
          <w:color w:val="000000"/>
          <w:sz w:val="24"/>
        </w:rPr>
        <w:t>. Si</w:t>
      </w:r>
      <w:r w:rsidR="00F616F3">
        <w:rPr>
          <w:rFonts w:ascii="Times New Roman" w:eastAsia="Times New Roman" w:hAnsi="Times New Roman" w:cs="Times New Roman"/>
          <w:color w:val="000000"/>
          <w:sz w:val="24"/>
        </w:rPr>
        <w:t>ūlyti gimnazijos direktoriui</w:t>
      </w:r>
      <w:r w:rsidR="00CF576C">
        <w:rPr>
          <w:rFonts w:ascii="Times New Roman" w:eastAsia="Times New Roman" w:hAnsi="Times New Roman" w:cs="Times New Roman"/>
          <w:color w:val="000000"/>
          <w:sz w:val="24"/>
        </w:rPr>
        <w:t xml:space="preserve"> kreiptis į savivaldybės administracijos direktorių dėl minimalios ar vidutinės priežiūros priemonės vaikui skyrimo, tai</w:t>
      </w:r>
      <w:r w:rsidR="00F616F3">
        <w:rPr>
          <w:rFonts w:ascii="Times New Roman" w:eastAsia="Times New Roman" w:hAnsi="Times New Roman" w:cs="Times New Roman"/>
          <w:color w:val="000000"/>
          <w:sz w:val="24"/>
        </w:rPr>
        <w:t>p pat siūlyti gimnazijos direktoriui</w:t>
      </w:r>
      <w:r w:rsidR="00CF576C">
        <w:rPr>
          <w:rFonts w:ascii="Times New Roman" w:eastAsia="Times New Roman" w:hAnsi="Times New Roman" w:cs="Times New Roman"/>
          <w:color w:val="000000"/>
          <w:sz w:val="24"/>
        </w:rPr>
        <w:t xml:space="preserve"> už gimnazijos darbo tvarkos taisyklių ir mokinio elgesio normų pažeidimus skirti vaikui drausmines auklėjamojo poveikio priemones, nurodytas Lietuvos Respublikos vaiko teisių apsaugos pagrindų įstatyme. </w:t>
      </w:r>
      <w:r w:rsidR="00F616F3">
        <w:rPr>
          <w:rFonts w:ascii="Times New Roman" w:eastAsia="Times New Roman" w:hAnsi="Times New Roman" w:cs="Times New Roman"/>
          <w:color w:val="000000"/>
          <w:sz w:val="24"/>
        </w:rPr>
        <w:t>Siūlymai turi būti motyvuoti ir gimnazijos direktoriui pateikiami raštu.</w:t>
      </w:r>
    </w:p>
    <w:p w14:paraId="0C713147"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00F616F3">
        <w:rPr>
          <w:rFonts w:ascii="Times New Roman" w:eastAsia="Times New Roman" w:hAnsi="Times New Roman" w:cs="Times New Roman"/>
          <w:color w:val="000000"/>
          <w:sz w:val="24"/>
        </w:rPr>
        <w:t>. Siūlyti gimnazijos direktoriui</w:t>
      </w:r>
      <w:r w:rsidR="00CF576C">
        <w:rPr>
          <w:rFonts w:ascii="Times New Roman" w:eastAsia="Times New Roman" w:hAnsi="Times New Roman" w:cs="Times New Roman"/>
          <w:color w:val="000000"/>
          <w:sz w:val="24"/>
        </w:rPr>
        <w:t xml:space="preserve"> skirti skatinimo priemones mokiniui už jo pasiekimus, kūrybiškumą, mokymąsi, dalyvavimą visuomeninėje veikloje ir kt. </w:t>
      </w:r>
    </w:p>
    <w:p w14:paraId="0C713148"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CF576C">
        <w:rPr>
          <w:rFonts w:ascii="Times New Roman" w:eastAsia="Times New Roman" w:hAnsi="Times New Roman" w:cs="Times New Roman"/>
          <w:color w:val="000000"/>
          <w:sz w:val="24"/>
        </w:rPr>
        <w:t xml:space="preserve">. Rengti ir siūlyti neformaliojo švietimo programas. </w:t>
      </w:r>
    </w:p>
    <w:p w14:paraId="0C713149"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CF576C">
        <w:rPr>
          <w:rFonts w:ascii="Times New Roman" w:eastAsia="Times New Roman" w:hAnsi="Times New Roman" w:cs="Times New Roman"/>
          <w:color w:val="000000"/>
          <w:sz w:val="24"/>
        </w:rPr>
        <w:t xml:space="preserve">. Dalyvauti profesinių sąjungų ir asociacijų veikloje. </w:t>
      </w:r>
    </w:p>
    <w:p w14:paraId="0C71314A"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00CF576C">
        <w:rPr>
          <w:rFonts w:ascii="Times New Roman" w:eastAsia="Times New Roman" w:hAnsi="Times New Roman" w:cs="Times New Roman"/>
          <w:color w:val="000000"/>
          <w:sz w:val="24"/>
        </w:rPr>
        <w:t xml:space="preserve">. Teikti siūlymų ekspertams/vertinimo komisijai vertinant gimnazijos vadovų ir kolegų vadybinę ir pedagoginę veiklą. </w:t>
      </w:r>
    </w:p>
    <w:p w14:paraId="0C71314B"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F576C">
        <w:rPr>
          <w:rFonts w:ascii="Times New Roman" w:eastAsia="Times New Roman" w:hAnsi="Times New Roman" w:cs="Times New Roman"/>
          <w:color w:val="000000"/>
          <w:sz w:val="24"/>
        </w:rPr>
        <w:t xml:space="preserve">. Teikti gimnazijoje atsakingiems asmenims siūlymų dėl gimnazijos, vaiko gerovės komisijos veiklos tobulinimo, ugdymo planų sudarymo, ugdymo proceso organizavimo gerinimo, ugdymo programų pritaikymo specialiųjų ugdymosi poreikių turintiems mokiniams, pamokų krūvio mokytojams skirstymo, mokytojų ir švietimo pagalbos specialistų pagalbos teikimo ir bendradarbiavimo gerinimo, ugdymo aplinkos pritaikymo ir aprūpinimo reikiamomis mokymo ir techninės pagalbos priemonėmis, atsižvelgiant į visų mokinių ugdymosi poreikius, ūkinės finansinės veiklos organizavimo, vaiko minimalios priežiūros priemonių įgyvendinimo veiksmingumą ir kita. </w:t>
      </w:r>
    </w:p>
    <w:p w14:paraId="0C71314C" w14:textId="77777777" w:rsidR="00684760" w:rsidRDefault="00F07D1B">
      <w:pPr>
        <w:spacing w:after="0" w:line="240" w:lineRule="auto"/>
        <w:ind w:firstLine="12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CF576C">
        <w:rPr>
          <w:rFonts w:ascii="Times New Roman" w:eastAsia="Times New Roman" w:hAnsi="Times New Roman" w:cs="Times New Roman"/>
          <w:color w:val="000000"/>
          <w:sz w:val="24"/>
        </w:rPr>
        <w:t xml:space="preserve">. Naudotis kitomis įstatymų ir kitų teisės aktų nustatytomis teisėmis. </w:t>
      </w:r>
    </w:p>
    <w:p w14:paraId="0C71314D" w14:textId="77777777" w:rsidR="00684760" w:rsidRDefault="00684760">
      <w:pPr>
        <w:spacing w:after="0" w:line="240" w:lineRule="auto"/>
        <w:jc w:val="both"/>
        <w:rPr>
          <w:rFonts w:ascii="Times New Roman" w:eastAsia="Times New Roman" w:hAnsi="Times New Roman" w:cs="Times New Roman"/>
          <w:sz w:val="24"/>
        </w:rPr>
      </w:pPr>
    </w:p>
    <w:p w14:paraId="0C71314E" w14:textId="77777777" w:rsidR="00684760" w:rsidRDefault="00CF57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MOKYTOJO PAREIGOS</w:t>
      </w:r>
    </w:p>
    <w:p w14:paraId="0C71314F" w14:textId="77777777" w:rsidR="00684760" w:rsidRDefault="00684760">
      <w:pPr>
        <w:spacing w:after="0" w:line="240" w:lineRule="auto"/>
        <w:jc w:val="center"/>
        <w:rPr>
          <w:rFonts w:ascii="Times New Roman" w:eastAsia="Times New Roman" w:hAnsi="Times New Roman" w:cs="Times New Roman"/>
          <w:b/>
          <w:sz w:val="24"/>
        </w:rPr>
      </w:pPr>
    </w:p>
    <w:p w14:paraId="0C713150" w14:textId="77777777" w:rsidR="00684760" w:rsidRDefault="00F07D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25</w:t>
      </w:r>
      <w:r w:rsidR="00CF576C">
        <w:rPr>
          <w:rFonts w:ascii="Times New Roman" w:eastAsia="Times New Roman" w:hAnsi="Times New Roman" w:cs="Times New Roman"/>
          <w:color w:val="000000"/>
          <w:sz w:val="24"/>
        </w:rPr>
        <w:t xml:space="preserve">. Mokytojas privalo: </w:t>
      </w:r>
    </w:p>
    <w:p w14:paraId="0C713151"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CF576C">
        <w:rPr>
          <w:rFonts w:ascii="Times New Roman" w:eastAsia="Times New Roman" w:hAnsi="Times New Roman" w:cs="Times New Roman"/>
          <w:color w:val="000000"/>
          <w:sz w:val="24"/>
        </w:rPr>
        <w:t xml:space="preserve">.1. užtikrinti ugdomų mokinių saugumą, geros kokybės ugdymą; </w:t>
      </w:r>
    </w:p>
    <w:p w14:paraId="0C713152" w14:textId="77777777" w:rsidR="00684760" w:rsidRDefault="00F07D1B" w:rsidP="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CF576C">
        <w:rPr>
          <w:rFonts w:ascii="Times New Roman" w:eastAsia="Times New Roman" w:hAnsi="Times New Roman" w:cs="Times New Roman"/>
          <w:color w:val="000000"/>
          <w:sz w:val="24"/>
        </w:rPr>
        <w:t xml:space="preserve">.2. ugdyti tvirtas mokinių dorovės, pilietines, tautines ir patriotines nuostatas, pagarbą tėvams, savo kultūrinei tapatybei, laiduoti mokinių asmenybės galių plėtotę, suprantamai ir aiškiai, taisyklinga lietuvių kalba perteikti ugdymo turinį, išskyrus užsienio kalbų pamokas;  </w:t>
      </w:r>
    </w:p>
    <w:p w14:paraId="0C713153"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.3</w:t>
      </w:r>
      <w:r w:rsidR="00CF576C">
        <w:rPr>
          <w:rFonts w:ascii="Times New Roman" w:eastAsia="Times New Roman" w:hAnsi="Times New Roman" w:cs="Times New Roman"/>
          <w:color w:val="000000"/>
          <w:sz w:val="24"/>
        </w:rPr>
        <w:t>. kruopščiai ir sistemingai ruoštis pamokoms ar kitų formų ugdymo užsiėmimams ir jas (juos) tinkamai organizuoti, užtikrinti reikiamą mokinių drausmę  ir tvarką pamokų ar kitų ugdymo renginių metu, saugoti ir tausoti mokyklos turtą, jį naudoti tik pagal paskirtį;</w:t>
      </w:r>
    </w:p>
    <w:p w14:paraId="0C713154"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.4</w:t>
      </w:r>
      <w:r w:rsidR="00CF576C">
        <w:rPr>
          <w:rFonts w:ascii="Times New Roman" w:eastAsia="Times New Roman" w:hAnsi="Times New Roman" w:cs="Times New Roman"/>
          <w:color w:val="000000"/>
          <w:sz w:val="24"/>
        </w:rPr>
        <w:t>. planuoti dalyko ugdymo turinį atsižvelgiant į mokinių ugdymosi poreikių įvairovę ir laikantis gimnazijoje nustatytos tvarkos; neformaliojo ugdymo programas ir mokomojo dalyko ilgalaikius planus pateikti tvirtinti gimnazijos administracijai iki datų, kurios nurodytos Ugdymo turinio planavimo tvarkoje, užtikrinti neformaliojo ugdymo programų ar dalykų ilgalaikių planų vykdymą;</w:t>
      </w:r>
    </w:p>
    <w:p w14:paraId="0C713155"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.5</w:t>
      </w:r>
      <w:r w:rsidR="00CF576C">
        <w:rPr>
          <w:rFonts w:ascii="Times New Roman" w:eastAsia="Times New Roman" w:hAnsi="Times New Roman" w:cs="Times New Roman"/>
          <w:color w:val="000000"/>
          <w:sz w:val="24"/>
        </w:rPr>
        <w:t xml:space="preserve">. laikantis Ugdymo plano reikalavimų integruoti į dalyko ugdymo turinį pagal galimybes šias programas: sveikatos ugdymo, ugdymo karjerai, etninės kultūros, alkoholio, </w:t>
      </w:r>
      <w:r w:rsidR="00DC42CE">
        <w:rPr>
          <w:rFonts w:ascii="Times New Roman" w:eastAsia="Times New Roman" w:hAnsi="Times New Roman" w:cs="Times New Roman"/>
          <w:color w:val="000000"/>
          <w:sz w:val="24"/>
        </w:rPr>
        <w:t>tabako ir kitų psichiką veikianč</w:t>
      </w:r>
      <w:r w:rsidR="00CF576C">
        <w:rPr>
          <w:rFonts w:ascii="Times New Roman" w:eastAsia="Times New Roman" w:hAnsi="Times New Roman" w:cs="Times New Roman"/>
          <w:color w:val="000000"/>
          <w:sz w:val="24"/>
        </w:rPr>
        <w:t>ių medžiagų vartojimo prevencijos, žmogaus saugos (tik 1-4 ir III gimnazinėje klasėse), rengimo šeimai ir lytiškumo ugdymo programą (tik I-IV gimnazinėse klasėse).</w:t>
      </w:r>
    </w:p>
    <w:p w14:paraId="0C713156"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.6</w:t>
      </w:r>
      <w:r w:rsidR="00CF576C">
        <w:rPr>
          <w:rFonts w:ascii="Times New Roman" w:eastAsia="Times New Roman" w:hAnsi="Times New Roman" w:cs="Times New Roman"/>
          <w:color w:val="000000"/>
          <w:sz w:val="24"/>
        </w:rPr>
        <w:t xml:space="preserve">. rengti pasirenkamųjų dalykų ir dalykų modulių, modulines programas, nesant švietimo ir mokslo ministro patvirtintųjų; </w:t>
      </w:r>
    </w:p>
    <w:p w14:paraId="0C713157"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.7</w:t>
      </w:r>
      <w:r w:rsidR="00CF576C">
        <w:rPr>
          <w:rFonts w:ascii="Times New Roman" w:eastAsia="Times New Roman" w:hAnsi="Times New Roman" w:cs="Times New Roman"/>
          <w:color w:val="000000"/>
          <w:sz w:val="24"/>
        </w:rPr>
        <w:t xml:space="preserve">. ugdyti remdamasis mokinių gebėjimais ir polinkiais, stiprinti mokymosi motyvaciją ir pasitikėjimą savo gebėjimais, suteikti pagalbą mokiniams, turintiems ugdymosi, mokymosi sunkumų ir specialiųjų ugdymosi poreikių, pritaikyti jiems dalyko programos turinį ir metodus, esant poreikiui konsultuoti mokinius, teikti reikiamą mokymosi pagalbą; </w:t>
      </w:r>
    </w:p>
    <w:p w14:paraId="0C713158"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.8</w:t>
      </w:r>
      <w:r w:rsidR="00CF576C">
        <w:rPr>
          <w:rFonts w:ascii="Times New Roman" w:eastAsia="Times New Roman" w:hAnsi="Times New Roman" w:cs="Times New Roman"/>
          <w:color w:val="000000"/>
          <w:sz w:val="24"/>
        </w:rPr>
        <w:t xml:space="preserve">. nešališkai vertinti mokinių mokymosi pasiekimus ir nuolat juos informuoti apie mokymosi pažangą; </w:t>
      </w:r>
    </w:p>
    <w:p w14:paraId="0C713159"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.9</w:t>
      </w:r>
      <w:r w:rsidR="00CF576C">
        <w:rPr>
          <w:rFonts w:ascii="Times New Roman" w:eastAsia="Times New Roman" w:hAnsi="Times New Roman" w:cs="Times New Roman"/>
          <w:color w:val="000000"/>
          <w:sz w:val="24"/>
        </w:rPr>
        <w:t xml:space="preserve">. gimnazijos nustatyta tvarka informuoti tėvus (globėjus, rūpintojus) apie jų vaiko būklę, ugdymo ir ugdymosi poreikius, pažangą; </w:t>
      </w:r>
    </w:p>
    <w:p w14:paraId="0C71315A"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.10</w:t>
      </w:r>
      <w:r w:rsidR="00CF576C">
        <w:rPr>
          <w:rFonts w:ascii="Times New Roman" w:eastAsia="Times New Roman" w:hAnsi="Times New Roman" w:cs="Times New Roman"/>
          <w:color w:val="000000"/>
          <w:sz w:val="24"/>
        </w:rPr>
        <w:t xml:space="preserve">. bendradarbiauti su kolegomis, abipusiu sutarimu stebėti kitų gimnazijos mokytojų darbą, geranoriškai dalintis darbo patirtimi, drauge su kitais mokytojais, švietimo pagalbos specialistais, mokinio tėvais (globėjais, rūpintojais) siekti mokymo tikslų; </w:t>
      </w:r>
    </w:p>
    <w:p w14:paraId="0C71315B" w14:textId="77777777" w:rsidR="006424A2" w:rsidRPr="006424A2" w:rsidRDefault="00F07D1B" w:rsidP="006424A2">
      <w:pPr>
        <w:pStyle w:val="Pagrindinistekstas1"/>
        <w:ind w:firstLine="1247"/>
        <w:rPr>
          <w:rFonts w:ascii="Times New Roman" w:hAnsi="Times New Roman"/>
          <w:sz w:val="24"/>
          <w:szCs w:val="24"/>
          <w:lang w:val="lt-LT"/>
        </w:rPr>
      </w:pPr>
      <w:r>
        <w:rPr>
          <w:rFonts w:ascii="Times New Roman" w:hAnsi="Times New Roman"/>
          <w:color w:val="000000"/>
          <w:sz w:val="24"/>
        </w:rPr>
        <w:t>25</w:t>
      </w:r>
      <w:r w:rsidR="00DC42CE">
        <w:rPr>
          <w:rFonts w:ascii="Times New Roman" w:hAnsi="Times New Roman"/>
          <w:color w:val="000000"/>
          <w:sz w:val="24"/>
        </w:rPr>
        <w:t>.11</w:t>
      </w:r>
      <w:r w:rsidR="00CF576C">
        <w:rPr>
          <w:rFonts w:ascii="Times New Roman" w:hAnsi="Times New Roman"/>
          <w:color w:val="000000"/>
          <w:sz w:val="24"/>
        </w:rPr>
        <w:t>. gerbti mokinį kaip asmenį, nepažeisti jo teisių ir teisėtų interesų</w:t>
      </w:r>
      <w:r w:rsidR="006424A2">
        <w:rPr>
          <w:rFonts w:ascii="Times New Roman" w:hAnsi="Times New Roman"/>
          <w:color w:val="000000"/>
          <w:sz w:val="24"/>
        </w:rPr>
        <w:t xml:space="preserve">. </w:t>
      </w:r>
      <w:r w:rsidR="006424A2" w:rsidRPr="006424A2">
        <w:rPr>
          <w:rFonts w:ascii="Times New Roman" w:hAnsi="Times New Roman"/>
          <w:sz w:val="24"/>
          <w:szCs w:val="24"/>
          <w:lang w:val="lt-LT"/>
        </w:rPr>
        <w:t>Užtikrinti, kad ugdymo proceso metu nevyktų patyčios;</w:t>
      </w:r>
    </w:p>
    <w:p w14:paraId="0C71315C"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.12</w:t>
      </w:r>
      <w:r w:rsidR="00CF576C">
        <w:rPr>
          <w:rFonts w:ascii="Times New Roman" w:eastAsia="Times New Roman" w:hAnsi="Times New Roman" w:cs="Times New Roman"/>
          <w:color w:val="000000"/>
          <w:sz w:val="24"/>
        </w:rPr>
        <w:t>. kruopščiai ir laiku vykdyti visus Elektroninio dienyno tvarkymo nuostatų reikalavimus, laikantis raštvedybos reikalavimų tvarkyti mokinių ugdomosios veiklos ir kitus apskaitos dokumentus, gimnazijos administracijos reikalaujamą informaciją apie ugdymo rezultatus ar kt. pateikti laiku ir kokybiškai parengtą;</w:t>
      </w:r>
    </w:p>
    <w:p w14:paraId="0C71315D"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.13</w:t>
      </w:r>
      <w:r w:rsidR="00CF576C">
        <w:rPr>
          <w:rFonts w:ascii="Times New Roman" w:eastAsia="Times New Roman" w:hAnsi="Times New Roman" w:cs="Times New Roman"/>
          <w:color w:val="000000"/>
          <w:sz w:val="24"/>
        </w:rPr>
        <w:t xml:space="preserve">. planuoti dalyko kontrolinius darbus, elektroniniame dienyne užpildyti kontrolinių darbų grafiką, derinant kontrolinių darbų datas su kolegomis užtikrinti, kad mokiniai per dieną rašytų ne daugiau kaip vieną kontrolinį darbą; </w:t>
      </w:r>
    </w:p>
    <w:p w14:paraId="0C71315E"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.14</w:t>
      </w:r>
      <w:r w:rsidR="00CF576C">
        <w:rPr>
          <w:rFonts w:ascii="Times New Roman" w:eastAsia="Times New Roman" w:hAnsi="Times New Roman" w:cs="Times New Roman"/>
          <w:color w:val="000000"/>
          <w:sz w:val="24"/>
        </w:rPr>
        <w:t xml:space="preserve">. mokyti mokinį namie, jeigu jam paskirtas toks mokymasis; </w:t>
      </w:r>
    </w:p>
    <w:p w14:paraId="0C71315F"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.15</w:t>
      </w:r>
      <w:r w:rsidR="00CF576C">
        <w:rPr>
          <w:rFonts w:ascii="Times New Roman" w:eastAsia="Times New Roman" w:hAnsi="Times New Roman" w:cs="Times New Roman"/>
          <w:color w:val="000000"/>
          <w:sz w:val="24"/>
        </w:rPr>
        <w:t>. reguliariai organizuoti dalykinius popamokinius renginius; ruošti mokinius dalykinėms olimpiadoms, konkursams, varžyboms ir kitiems gimnazijos ar rajono lygmens renginiams, skatinti mokinius šiuose renginiuose dalyvauti;</w:t>
      </w:r>
    </w:p>
    <w:p w14:paraId="0C713160"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.16</w:t>
      </w:r>
      <w:r w:rsidR="00CF576C">
        <w:rPr>
          <w:rFonts w:ascii="Times New Roman" w:eastAsia="Times New Roman" w:hAnsi="Times New Roman" w:cs="Times New Roman"/>
          <w:color w:val="000000"/>
          <w:sz w:val="24"/>
        </w:rPr>
        <w:t>. sužinojus, pastebėjus ar įtarus mokinį esant apsvaigus nuo alkoholio, tabako ar kitų psichiką veikiančių medžiagų, mokinio atžvilgiu taikomą smurtą ar įvairaus pobūdžio išnaudojimą, nedelsiant imtis tinkamų veiksmų ir prevencinių priemon</w:t>
      </w:r>
      <w:r w:rsidR="00F616F3">
        <w:rPr>
          <w:rFonts w:ascii="Times New Roman" w:eastAsia="Times New Roman" w:hAnsi="Times New Roman" w:cs="Times New Roman"/>
          <w:color w:val="000000"/>
          <w:sz w:val="24"/>
        </w:rPr>
        <w:t>ių, apie tai informuoti gimnazijos direktorių, o jei jis išvykęs, direktoriaus pavaduotoją ugdymui arba direktorių pavaduojantį asmenį ir socialinį pedagogą</w:t>
      </w:r>
      <w:r w:rsidR="00CF576C">
        <w:rPr>
          <w:rFonts w:ascii="Times New Roman" w:eastAsia="Times New Roman" w:hAnsi="Times New Roman" w:cs="Times New Roman"/>
          <w:color w:val="000000"/>
          <w:sz w:val="24"/>
        </w:rPr>
        <w:t xml:space="preserve">; </w:t>
      </w:r>
    </w:p>
    <w:p w14:paraId="0C713161"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DC42CE">
        <w:rPr>
          <w:rFonts w:ascii="Times New Roman" w:eastAsia="Times New Roman" w:hAnsi="Times New Roman" w:cs="Times New Roman"/>
          <w:color w:val="000000"/>
          <w:sz w:val="24"/>
        </w:rPr>
        <w:t>.17</w:t>
      </w:r>
      <w:r w:rsidR="00CF576C">
        <w:rPr>
          <w:rFonts w:ascii="Times New Roman" w:eastAsia="Times New Roman" w:hAnsi="Times New Roman" w:cs="Times New Roman"/>
          <w:color w:val="000000"/>
          <w:sz w:val="24"/>
        </w:rPr>
        <w:t xml:space="preserve">. pamačius nelaimingą atsitikimą ar apie jį sužinojus, nedelsiant suteikti pirmąją pagalbą nukentėjusiajam ir pranešti apie įvykį gimnazijos direktoriui, o jeigu jo nėra direktoriaus pavaduotojui ar direktorių pavaduojančiam asmeniui ir nukentėjusių mokinių klasių auklėtojams; </w:t>
      </w:r>
    </w:p>
    <w:p w14:paraId="0C713162" w14:textId="77777777" w:rsidR="00684760" w:rsidRDefault="00F07D1B">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BF7306">
        <w:rPr>
          <w:rFonts w:ascii="Times New Roman" w:eastAsia="Times New Roman" w:hAnsi="Times New Roman" w:cs="Times New Roman"/>
          <w:color w:val="000000"/>
          <w:sz w:val="24"/>
        </w:rPr>
        <w:t>.</w:t>
      </w:r>
      <w:r w:rsidR="00DC42CE">
        <w:rPr>
          <w:rFonts w:ascii="Times New Roman" w:eastAsia="Times New Roman" w:hAnsi="Times New Roman" w:cs="Times New Roman"/>
          <w:color w:val="000000"/>
          <w:sz w:val="24"/>
        </w:rPr>
        <w:t>18</w:t>
      </w:r>
      <w:r w:rsidR="00CF576C">
        <w:rPr>
          <w:rFonts w:ascii="Times New Roman" w:eastAsia="Times New Roman" w:hAnsi="Times New Roman" w:cs="Times New Roman"/>
          <w:color w:val="000000"/>
          <w:sz w:val="24"/>
        </w:rPr>
        <w:t>. pritaikęs poveikio priemonę, numatytą rekomendacijose „Dėl poveikio priemonių taikymo netinkamai besielgiantiems mokiniams, tuoj pat po pamokos ar renginio privalo apie tai pranešti gimnazijos direktoriui, jam nes</w:t>
      </w:r>
      <w:r w:rsidR="00F616F3">
        <w:rPr>
          <w:rFonts w:ascii="Times New Roman" w:eastAsia="Times New Roman" w:hAnsi="Times New Roman" w:cs="Times New Roman"/>
          <w:color w:val="000000"/>
          <w:sz w:val="24"/>
        </w:rPr>
        <w:t>a</w:t>
      </w:r>
      <w:r w:rsidR="00CF576C">
        <w:rPr>
          <w:rFonts w:ascii="Times New Roman" w:eastAsia="Times New Roman" w:hAnsi="Times New Roman" w:cs="Times New Roman"/>
          <w:color w:val="000000"/>
          <w:sz w:val="24"/>
        </w:rPr>
        <w:t>nt direktoriaus pavaduotojui ugdymui ar direktorių pavaduojančiam asmeniui ir klasės auklėtojui;</w:t>
      </w:r>
    </w:p>
    <w:p w14:paraId="0C713163"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.19</w:t>
      </w:r>
      <w:r w:rsidR="00CF576C">
        <w:rPr>
          <w:rFonts w:ascii="Times New Roman" w:eastAsia="Times New Roman" w:hAnsi="Times New Roman" w:cs="Times New Roman"/>
          <w:color w:val="000000"/>
          <w:sz w:val="24"/>
        </w:rPr>
        <w:t>. direktoriaus pavedimu dalyvauti brandos egzaminų, įskaitų ir pagrindinio ugdymo pasiekimų patikrinimo vykdymo, vertinimo ar apeliacinėse komisijose, vykdyti standartizuotus testus, taisyti šių testų darbus;</w:t>
      </w:r>
    </w:p>
    <w:p w14:paraId="0C713164"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.20</w:t>
      </w:r>
      <w:r w:rsidR="00CF576C">
        <w:rPr>
          <w:rFonts w:ascii="Times New Roman" w:eastAsia="Times New Roman" w:hAnsi="Times New Roman" w:cs="Times New Roman"/>
          <w:color w:val="000000"/>
          <w:sz w:val="24"/>
        </w:rPr>
        <w:t>. dalyvauti mokytojų tarybos posėdžiuose, pedagogų susirinkimuose,</w:t>
      </w:r>
      <w:r w:rsidR="00E453BE">
        <w:rPr>
          <w:rFonts w:ascii="Times New Roman" w:eastAsia="Times New Roman" w:hAnsi="Times New Roman" w:cs="Times New Roman"/>
          <w:color w:val="000000"/>
          <w:sz w:val="24"/>
        </w:rPr>
        <w:t xml:space="preserve"> pasitarimuose,</w:t>
      </w:r>
      <w:r w:rsidR="00CF576C">
        <w:rPr>
          <w:rFonts w:ascii="Times New Roman" w:eastAsia="Times New Roman" w:hAnsi="Times New Roman" w:cs="Times New Roman"/>
          <w:color w:val="000000"/>
          <w:sz w:val="24"/>
        </w:rPr>
        <w:t xml:space="preserve"> metodinių grupių veikloje, gimnazijos mokinių tėvų susirinkimuose, klasių tėvų susirinkimuose (jei yra kviečiamas)</w:t>
      </w:r>
      <w:r w:rsidR="00F616F3">
        <w:rPr>
          <w:rFonts w:ascii="Times New Roman" w:eastAsia="Times New Roman" w:hAnsi="Times New Roman" w:cs="Times New Roman"/>
          <w:color w:val="000000"/>
          <w:sz w:val="24"/>
        </w:rPr>
        <w:t>,</w:t>
      </w:r>
      <w:r w:rsidR="00E453BE">
        <w:rPr>
          <w:rFonts w:ascii="Times New Roman" w:eastAsia="Times New Roman" w:hAnsi="Times New Roman" w:cs="Times New Roman"/>
          <w:color w:val="000000"/>
          <w:sz w:val="24"/>
        </w:rPr>
        <w:t xml:space="preserve"> vaiko gerovės komisijos posėdžiuose, jei svarstomi mokinių, kuriuos moko mokytojas, ugdymosi rezultatai ar elgesys ir mokytojas yra kviečiamas</w:t>
      </w:r>
      <w:r w:rsidR="00CF576C">
        <w:rPr>
          <w:rFonts w:ascii="Times New Roman" w:eastAsia="Times New Roman" w:hAnsi="Times New Roman" w:cs="Times New Roman"/>
          <w:color w:val="000000"/>
          <w:sz w:val="24"/>
        </w:rPr>
        <w:t>;</w:t>
      </w:r>
    </w:p>
    <w:p w14:paraId="0C713165"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.21</w:t>
      </w:r>
      <w:r w:rsidR="00CF576C">
        <w:rPr>
          <w:rFonts w:ascii="Times New Roman" w:eastAsia="Times New Roman" w:hAnsi="Times New Roman" w:cs="Times New Roman"/>
          <w:color w:val="000000"/>
          <w:sz w:val="24"/>
        </w:rPr>
        <w:t>. dalyvauti gimnazijos direk</w:t>
      </w:r>
      <w:r w:rsidR="00E453BE">
        <w:rPr>
          <w:rFonts w:ascii="Times New Roman" w:eastAsia="Times New Roman" w:hAnsi="Times New Roman" w:cs="Times New Roman"/>
          <w:color w:val="000000"/>
          <w:sz w:val="24"/>
        </w:rPr>
        <w:t>toriaus sudarytų darbo grupių,</w:t>
      </w:r>
      <w:r w:rsidR="00CF576C">
        <w:rPr>
          <w:rFonts w:ascii="Times New Roman" w:eastAsia="Times New Roman" w:hAnsi="Times New Roman" w:cs="Times New Roman"/>
          <w:color w:val="000000"/>
          <w:sz w:val="24"/>
        </w:rPr>
        <w:t xml:space="preserve"> komisijų, tarybų veikloje;</w:t>
      </w:r>
    </w:p>
    <w:p w14:paraId="0C713166"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.22</w:t>
      </w:r>
      <w:r w:rsidR="00CF576C">
        <w:rPr>
          <w:rFonts w:ascii="Times New Roman" w:eastAsia="Times New Roman" w:hAnsi="Times New Roman" w:cs="Times New Roman"/>
          <w:color w:val="000000"/>
          <w:sz w:val="24"/>
        </w:rPr>
        <w:t xml:space="preserve">. tobulinti kvalifikaciją; </w:t>
      </w:r>
    </w:p>
    <w:p w14:paraId="0C713167"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.23</w:t>
      </w:r>
      <w:r w:rsidR="00CF576C">
        <w:rPr>
          <w:rFonts w:ascii="Times New Roman" w:eastAsia="Times New Roman" w:hAnsi="Times New Roman" w:cs="Times New Roman"/>
          <w:color w:val="000000"/>
          <w:sz w:val="24"/>
        </w:rPr>
        <w:t>. pagal grafiką budėti gimnazijoje pertraukų ar renginių metu;</w:t>
      </w:r>
    </w:p>
    <w:p w14:paraId="0C713168" w14:textId="77777777" w:rsidR="00684760" w:rsidRDefault="00DC42CE">
      <w:pPr>
        <w:spacing w:after="0" w:line="240" w:lineRule="auto"/>
        <w:ind w:firstLine="12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07D1B">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.24</w:t>
      </w:r>
      <w:r w:rsidR="00CF576C">
        <w:rPr>
          <w:rFonts w:ascii="Times New Roman" w:eastAsia="Times New Roman" w:hAnsi="Times New Roman" w:cs="Times New Roman"/>
          <w:color w:val="000000"/>
          <w:sz w:val="24"/>
        </w:rPr>
        <w:t>. ekstremalių situacijų (gaisro ar kt</w:t>
      </w:r>
      <w:r w:rsidR="00E453BE">
        <w:rPr>
          <w:rFonts w:ascii="Times New Roman" w:eastAsia="Times New Roman" w:hAnsi="Times New Roman" w:cs="Times New Roman"/>
          <w:color w:val="000000"/>
          <w:sz w:val="24"/>
        </w:rPr>
        <w:t>.</w:t>
      </w:r>
      <w:r w:rsidR="00CF576C">
        <w:rPr>
          <w:rFonts w:ascii="Times New Roman" w:eastAsia="Times New Roman" w:hAnsi="Times New Roman" w:cs="Times New Roman"/>
          <w:color w:val="000000"/>
          <w:sz w:val="24"/>
        </w:rPr>
        <w:t>) atvejais evakuoti mokinius iš patalpos, kurioje dirbo, į saugią aplinką.</w:t>
      </w:r>
    </w:p>
    <w:p w14:paraId="0C713169" w14:textId="77777777" w:rsidR="002D584C" w:rsidRPr="002D584C" w:rsidRDefault="002D584C" w:rsidP="002D584C">
      <w:pPr>
        <w:spacing w:after="0" w:line="240" w:lineRule="auto"/>
        <w:ind w:firstLine="1296"/>
        <w:jc w:val="both"/>
        <w:rPr>
          <w:rFonts w:ascii="Times New Roman" w:eastAsia="Times New Roman" w:hAnsi="Times New Roman" w:cs="Times New Roman"/>
          <w:sz w:val="24"/>
          <w:szCs w:val="24"/>
          <w:lang w:eastAsia="en-US"/>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25. b</w:t>
      </w:r>
      <w:r w:rsidRPr="002D584C">
        <w:rPr>
          <w:rFonts w:ascii="Times New Roman" w:eastAsia="Times New Roman" w:hAnsi="Times New Roman" w:cs="Times New Roman"/>
          <w:sz w:val="24"/>
          <w:szCs w:val="24"/>
          <w:lang w:eastAsia="en-US"/>
        </w:rPr>
        <w:t xml:space="preserve">aigęs darbą, prieš išeidamas </w:t>
      </w:r>
      <w:r>
        <w:rPr>
          <w:rFonts w:ascii="Times New Roman" w:eastAsia="Times New Roman" w:hAnsi="Times New Roman" w:cs="Times New Roman"/>
          <w:sz w:val="24"/>
          <w:szCs w:val="24"/>
          <w:lang w:eastAsia="en-US"/>
        </w:rPr>
        <w:t>iš patalpos, mokytojas</w:t>
      </w:r>
      <w:r w:rsidRPr="002D584C">
        <w:rPr>
          <w:rFonts w:ascii="Times New Roman" w:eastAsia="Times New Roman" w:hAnsi="Times New Roman" w:cs="Times New Roman"/>
          <w:sz w:val="24"/>
          <w:szCs w:val="24"/>
          <w:lang w:eastAsia="en-US"/>
        </w:rPr>
        <w:t xml:space="preserve"> turi patikrinti:</w:t>
      </w:r>
    </w:p>
    <w:p w14:paraId="0C71316A" w14:textId="77777777" w:rsidR="002D584C" w:rsidRPr="002D584C" w:rsidRDefault="002D584C" w:rsidP="002D584C">
      <w:pPr>
        <w:spacing w:after="0" w:line="240" w:lineRule="auto"/>
        <w:ind w:firstLine="1296"/>
        <w:jc w:val="both"/>
        <w:rPr>
          <w:rFonts w:ascii="Times New Roman" w:eastAsia="Times New Roman" w:hAnsi="Times New Roman" w:cs="Times New Roman"/>
          <w:sz w:val="24"/>
          <w:szCs w:val="24"/>
          <w:lang w:eastAsia="en-US"/>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25</w:t>
      </w:r>
      <w:r w:rsidRPr="002D584C">
        <w:rPr>
          <w:rFonts w:ascii="Times New Roman" w:eastAsia="Times New Roman" w:hAnsi="Times New Roman" w:cs="Times New Roman"/>
          <w:sz w:val="24"/>
          <w:szCs w:val="24"/>
          <w:lang w:eastAsia="en-US"/>
        </w:rPr>
        <w:t xml:space="preserve">.1. ar neliko neuždarytų langų </w:t>
      </w:r>
      <w:r>
        <w:rPr>
          <w:rFonts w:ascii="Times New Roman" w:eastAsia="Times New Roman" w:hAnsi="Times New Roman" w:cs="Times New Roman"/>
          <w:sz w:val="24"/>
          <w:szCs w:val="24"/>
          <w:lang w:eastAsia="en-US"/>
        </w:rPr>
        <w:t>ir esant reikalui juos uždaryti;</w:t>
      </w:r>
    </w:p>
    <w:p w14:paraId="0C71316B" w14:textId="77777777" w:rsidR="002D584C" w:rsidRPr="002D584C" w:rsidRDefault="002D584C" w:rsidP="002D584C">
      <w:pPr>
        <w:spacing w:after="0" w:line="240" w:lineRule="auto"/>
        <w:ind w:firstLine="1296"/>
        <w:jc w:val="both"/>
        <w:rPr>
          <w:rFonts w:ascii="Times New Roman" w:eastAsia="Times New Roman" w:hAnsi="Times New Roman" w:cs="Times New Roman"/>
          <w:sz w:val="24"/>
          <w:szCs w:val="24"/>
          <w:lang w:eastAsia="en-US"/>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25</w:t>
      </w:r>
      <w:r w:rsidRPr="002D584C">
        <w:rPr>
          <w:rFonts w:ascii="Times New Roman" w:eastAsia="Times New Roman" w:hAnsi="Times New Roman" w:cs="Times New Roman"/>
          <w:sz w:val="24"/>
          <w:szCs w:val="24"/>
          <w:lang w:eastAsia="en-US"/>
        </w:rPr>
        <w:t>.2. ar nebėga vanduo iš vandens čiaupų ir esant reikalui juos užsukti;</w:t>
      </w:r>
    </w:p>
    <w:p w14:paraId="0C71316C" w14:textId="77777777" w:rsidR="002D584C" w:rsidRPr="002D584C" w:rsidRDefault="002D584C" w:rsidP="002D584C">
      <w:pPr>
        <w:spacing w:after="0" w:line="240" w:lineRule="auto"/>
        <w:ind w:firstLine="1296"/>
        <w:jc w:val="both"/>
        <w:rPr>
          <w:rFonts w:ascii="Times New Roman" w:eastAsia="Times New Roman" w:hAnsi="Times New Roman" w:cs="Times New Roman"/>
          <w:sz w:val="24"/>
          <w:szCs w:val="24"/>
          <w:lang w:eastAsia="en-US"/>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25</w:t>
      </w:r>
      <w:r w:rsidRPr="002D584C">
        <w:rPr>
          <w:rFonts w:ascii="Times New Roman" w:eastAsia="Times New Roman" w:hAnsi="Times New Roman" w:cs="Times New Roman"/>
          <w:sz w:val="24"/>
          <w:szCs w:val="24"/>
          <w:lang w:eastAsia="en-US"/>
        </w:rPr>
        <w:t>.3. ar neliko įjungtas elektros apšvietimas ar elektros prietaisai ir esant reikalui juos išjungti</w:t>
      </w:r>
      <w:r>
        <w:rPr>
          <w:rFonts w:ascii="Times New Roman" w:eastAsia="Times New Roman" w:hAnsi="Times New Roman" w:cs="Times New Roman"/>
          <w:sz w:val="24"/>
          <w:szCs w:val="24"/>
          <w:lang w:eastAsia="en-US"/>
        </w:rPr>
        <w:t>;</w:t>
      </w:r>
    </w:p>
    <w:p w14:paraId="0C71316D" w14:textId="77777777" w:rsidR="002D584C" w:rsidRPr="002D584C" w:rsidRDefault="002D584C" w:rsidP="002D584C">
      <w:pPr>
        <w:spacing w:after="0" w:line="240" w:lineRule="auto"/>
        <w:ind w:firstLine="1296"/>
        <w:jc w:val="both"/>
        <w:rPr>
          <w:rFonts w:ascii="Times New Roman" w:eastAsia="Times New Roman" w:hAnsi="Times New Roman" w:cs="Times New Roman"/>
          <w:sz w:val="24"/>
          <w:szCs w:val="24"/>
          <w:lang w:eastAsia="en-US"/>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26. i</w:t>
      </w:r>
      <w:r w:rsidRPr="002D584C">
        <w:rPr>
          <w:rFonts w:ascii="Times New Roman" w:eastAsia="Times New Roman" w:hAnsi="Times New Roman" w:cs="Times New Roman"/>
          <w:sz w:val="24"/>
          <w:szCs w:val="24"/>
          <w:lang w:eastAsia="en-US"/>
        </w:rPr>
        <w:t>šeidamas</w:t>
      </w:r>
      <w:r>
        <w:rPr>
          <w:rFonts w:ascii="Times New Roman" w:eastAsia="Times New Roman" w:hAnsi="Times New Roman" w:cs="Times New Roman"/>
          <w:sz w:val="24"/>
          <w:szCs w:val="24"/>
          <w:lang w:eastAsia="en-US"/>
        </w:rPr>
        <w:t xml:space="preserve"> iš patalpos mokytojas</w:t>
      </w:r>
      <w:r w:rsidRPr="002D584C">
        <w:rPr>
          <w:rFonts w:ascii="Times New Roman" w:eastAsia="Times New Roman" w:hAnsi="Times New Roman" w:cs="Times New Roman"/>
          <w:sz w:val="24"/>
          <w:szCs w:val="24"/>
          <w:lang w:eastAsia="en-US"/>
        </w:rPr>
        <w:t>, jei patalpose neliko žmonių, jas užraki</w:t>
      </w:r>
      <w:r>
        <w:rPr>
          <w:rFonts w:ascii="Times New Roman" w:eastAsia="Times New Roman" w:hAnsi="Times New Roman" w:cs="Times New Roman"/>
          <w:sz w:val="24"/>
          <w:szCs w:val="24"/>
          <w:lang w:eastAsia="en-US"/>
        </w:rPr>
        <w:t>na;</w:t>
      </w:r>
    </w:p>
    <w:p w14:paraId="0C71316E" w14:textId="77777777" w:rsidR="002D584C" w:rsidRDefault="002D584C" w:rsidP="002D584C">
      <w:pPr>
        <w:spacing w:after="0" w:line="240" w:lineRule="auto"/>
        <w:ind w:firstLine="1247"/>
        <w:jc w:val="both"/>
        <w:rPr>
          <w:rFonts w:ascii="Times New Roman" w:eastAsia="Times New Roman" w:hAnsi="Times New Roman" w:cs="Times New Roman"/>
          <w:color w:val="000000"/>
          <w:sz w:val="24"/>
        </w:rPr>
      </w:pPr>
      <w:r w:rsidRPr="002D584C">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5</w:t>
      </w:r>
      <w:r w:rsidRPr="002D584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27. p</w:t>
      </w:r>
      <w:r w:rsidRPr="002D584C">
        <w:rPr>
          <w:rFonts w:ascii="Times New Roman" w:eastAsia="Times New Roman" w:hAnsi="Times New Roman" w:cs="Times New Roman"/>
          <w:sz w:val="24"/>
          <w:szCs w:val="24"/>
          <w:lang w:eastAsia="en-US"/>
        </w:rPr>
        <w:t>astebėjęs vandentiekio, šildymo sistemos, elektros gedimus, gimnazijos turto (baldų, santechnikos įrenginių ar kita) sugadinimo ar sunaiki</w:t>
      </w:r>
      <w:r>
        <w:rPr>
          <w:rFonts w:ascii="Times New Roman" w:eastAsia="Times New Roman" w:hAnsi="Times New Roman" w:cs="Times New Roman"/>
          <w:sz w:val="24"/>
          <w:szCs w:val="24"/>
          <w:lang w:eastAsia="en-US"/>
        </w:rPr>
        <w:t>nimo atvejus mokytojas</w:t>
      </w:r>
      <w:r w:rsidRPr="002D584C">
        <w:rPr>
          <w:rFonts w:ascii="Times New Roman" w:eastAsia="Times New Roman" w:hAnsi="Times New Roman" w:cs="Times New Roman"/>
          <w:sz w:val="24"/>
          <w:szCs w:val="24"/>
          <w:lang w:eastAsia="en-US"/>
        </w:rPr>
        <w:t xml:space="preserve"> apie tai nedelsdamas privalo pranešti direktori</w:t>
      </w:r>
      <w:r>
        <w:rPr>
          <w:rFonts w:ascii="Times New Roman" w:eastAsia="Times New Roman" w:hAnsi="Times New Roman" w:cs="Times New Roman"/>
          <w:sz w:val="24"/>
          <w:szCs w:val="24"/>
          <w:lang w:eastAsia="en-US"/>
        </w:rPr>
        <w:t>aus pavaduotojai ūkio reikalams;</w:t>
      </w:r>
    </w:p>
    <w:p w14:paraId="0C71316F" w14:textId="77777777" w:rsidR="00684760" w:rsidRDefault="00DC42CE">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F07D1B">
        <w:rPr>
          <w:rFonts w:ascii="Times New Roman" w:eastAsia="Times New Roman" w:hAnsi="Times New Roman" w:cs="Times New Roman"/>
          <w:sz w:val="24"/>
        </w:rPr>
        <w:t>5</w:t>
      </w:r>
      <w:r w:rsidR="002D584C">
        <w:rPr>
          <w:rFonts w:ascii="Times New Roman" w:eastAsia="Times New Roman" w:hAnsi="Times New Roman" w:cs="Times New Roman"/>
          <w:sz w:val="24"/>
        </w:rPr>
        <w:t>.28</w:t>
      </w:r>
      <w:r w:rsidR="00CF576C">
        <w:rPr>
          <w:rFonts w:ascii="Times New Roman" w:eastAsia="Times New Roman" w:hAnsi="Times New Roman" w:cs="Times New Roman"/>
          <w:sz w:val="24"/>
        </w:rPr>
        <w:t xml:space="preserve">. vykdyti kitas teisės aktuose nustatytas ar direktoriaus įsakymu priskirtas funkcijas, atlikti kitus gimnazijos direktoriaus vienkartinio ar </w:t>
      </w:r>
      <w:r w:rsidR="00510B95">
        <w:rPr>
          <w:rFonts w:ascii="Times New Roman" w:eastAsia="Times New Roman" w:hAnsi="Times New Roman" w:cs="Times New Roman"/>
          <w:sz w:val="24"/>
        </w:rPr>
        <w:t>nenuolatinio pobūdžio pavedimus.</w:t>
      </w:r>
    </w:p>
    <w:p w14:paraId="0C713170" w14:textId="77777777" w:rsidR="00684760" w:rsidRDefault="00684760">
      <w:pPr>
        <w:spacing w:after="0" w:line="240" w:lineRule="auto"/>
        <w:ind w:firstLine="1136"/>
        <w:jc w:val="both"/>
        <w:rPr>
          <w:rFonts w:ascii="Times New Roman" w:eastAsia="Times New Roman" w:hAnsi="Times New Roman" w:cs="Times New Roman"/>
          <w:sz w:val="24"/>
        </w:rPr>
      </w:pPr>
    </w:p>
    <w:p w14:paraId="0C713171" w14:textId="77777777" w:rsidR="00684760" w:rsidRDefault="00CF576C">
      <w:pPr>
        <w:spacing w:after="0" w:line="240" w:lineRule="auto"/>
        <w:ind w:firstLine="1136"/>
        <w:jc w:val="center"/>
        <w:rPr>
          <w:rFonts w:ascii="Times New Roman" w:eastAsia="Times New Roman" w:hAnsi="Times New Roman" w:cs="Times New Roman"/>
          <w:b/>
          <w:sz w:val="24"/>
        </w:rPr>
      </w:pPr>
      <w:r>
        <w:rPr>
          <w:rFonts w:ascii="Times New Roman" w:eastAsia="Times New Roman" w:hAnsi="Times New Roman" w:cs="Times New Roman"/>
          <w:b/>
          <w:sz w:val="24"/>
        </w:rPr>
        <w:t>V. MOKYTOJO ATSAKOMYBĖ</w:t>
      </w:r>
    </w:p>
    <w:p w14:paraId="0C713172" w14:textId="77777777" w:rsidR="00684760" w:rsidRDefault="00684760">
      <w:pPr>
        <w:spacing w:after="0" w:line="240" w:lineRule="auto"/>
        <w:ind w:firstLine="1136"/>
        <w:jc w:val="center"/>
        <w:rPr>
          <w:rFonts w:ascii="Times New Roman" w:eastAsia="Times New Roman" w:hAnsi="Times New Roman" w:cs="Times New Roman"/>
          <w:sz w:val="24"/>
        </w:rPr>
      </w:pPr>
    </w:p>
    <w:p w14:paraId="0C713173"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2</w:t>
      </w:r>
      <w:r w:rsidR="00F07D1B">
        <w:rPr>
          <w:rFonts w:ascii="Times New Roman" w:eastAsia="Times New Roman" w:hAnsi="Times New Roman" w:cs="Times New Roman"/>
          <w:sz w:val="24"/>
        </w:rPr>
        <w:t>6</w:t>
      </w:r>
      <w:r>
        <w:rPr>
          <w:rFonts w:ascii="Times New Roman" w:eastAsia="Times New Roman" w:hAnsi="Times New Roman" w:cs="Times New Roman"/>
          <w:sz w:val="24"/>
        </w:rPr>
        <w:t>. Mokytojas atsako:</w:t>
      </w:r>
    </w:p>
    <w:p w14:paraId="0C713174"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2</w:t>
      </w:r>
      <w:r w:rsidR="00F07D1B">
        <w:rPr>
          <w:rFonts w:ascii="Times New Roman" w:eastAsia="Times New Roman" w:hAnsi="Times New Roman" w:cs="Times New Roman"/>
          <w:sz w:val="24"/>
        </w:rPr>
        <w:t>6</w:t>
      </w:r>
      <w:r>
        <w:rPr>
          <w:rFonts w:ascii="Times New Roman" w:eastAsia="Times New Roman" w:hAnsi="Times New Roman" w:cs="Times New Roman"/>
          <w:sz w:val="24"/>
        </w:rPr>
        <w:t>.1. už savo pareigų, nustatytų šiuose pareiginiuose nuostatuose, netinkamą vykdymą ar nevykdymą, pagal galiojantį Lietuvos Respublikos darbo kodeksą;</w:t>
      </w:r>
    </w:p>
    <w:p w14:paraId="0C713175"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2</w:t>
      </w:r>
      <w:r w:rsidR="00F07D1B">
        <w:rPr>
          <w:rFonts w:ascii="Times New Roman" w:eastAsia="Times New Roman" w:hAnsi="Times New Roman" w:cs="Times New Roman"/>
          <w:sz w:val="24"/>
        </w:rPr>
        <w:t>6</w:t>
      </w:r>
      <w:r>
        <w:rPr>
          <w:rFonts w:ascii="Times New Roman" w:eastAsia="Times New Roman" w:hAnsi="Times New Roman" w:cs="Times New Roman"/>
          <w:sz w:val="24"/>
        </w:rPr>
        <w:t>.2. už įstatymų pažeidimus, padarytus vykdant savo veiklą, pagal galiojančius Lietuvos Respublikos administracinių pažeidimų, baudžiamąjį bei civilinį kodeksus;</w:t>
      </w:r>
    </w:p>
    <w:p w14:paraId="0C713176" w14:textId="77777777" w:rsidR="00684760" w:rsidRDefault="00CF576C">
      <w:pPr>
        <w:spacing w:after="0" w:line="240" w:lineRule="auto"/>
        <w:ind w:firstLine="1247"/>
        <w:jc w:val="both"/>
        <w:rPr>
          <w:rFonts w:ascii="Times New Roman" w:eastAsia="Times New Roman" w:hAnsi="Times New Roman" w:cs="Times New Roman"/>
          <w:sz w:val="24"/>
        </w:rPr>
      </w:pPr>
      <w:r>
        <w:rPr>
          <w:rFonts w:ascii="Times New Roman" w:eastAsia="Times New Roman" w:hAnsi="Times New Roman" w:cs="Times New Roman"/>
          <w:sz w:val="24"/>
        </w:rPr>
        <w:t>2</w:t>
      </w:r>
      <w:r w:rsidR="00F07D1B">
        <w:rPr>
          <w:rFonts w:ascii="Times New Roman" w:eastAsia="Times New Roman" w:hAnsi="Times New Roman" w:cs="Times New Roman"/>
          <w:sz w:val="24"/>
        </w:rPr>
        <w:t>6</w:t>
      </w:r>
      <w:r>
        <w:rPr>
          <w:rFonts w:ascii="Times New Roman" w:eastAsia="Times New Roman" w:hAnsi="Times New Roman" w:cs="Times New Roman"/>
          <w:sz w:val="24"/>
        </w:rPr>
        <w:t>.3. už padarytą materialinę žalą gimnazijai pagal galiojančius Lietuvos Respublikos darbo bei civilinį kodeksus.</w:t>
      </w:r>
    </w:p>
    <w:p w14:paraId="0C713177" w14:textId="77777777" w:rsidR="00684760" w:rsidRDefault="00CF576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w:t>
      </w:r>
    </w:p>
    <w:sectPr w:rsidR="00684760" w:rsidSect="00DC42C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autoHyphenation/>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60"/>
    <w:rsid w:val="00094EF7"/>
    <w:rsid w:val="000B13B5"/>
    <w:rsid w:val="002D584C"/>
    <w:rsid w:val="00371790"/>
    <w:rsid w:val="00510B95"/>
    <w:rsid w:val="006424A2"/>
    <w:rsid w:val="00684760"/>
    <w:rsid w:val="00AC2DCA"/>
    <w:rsid w:val="00AC7487"/>
    <w:rsid w:val="00BA1788"/>
    <w:rsid w:val="00BF7306"/>
    <w:rsid w:val="00CF576C"/>
    <w:rsid w:val="00D65816"/>
    <w:rsid w:val="00DA15AA"/>
    <w:rsid w:val="00DB1CEC"/>
    <w:rsid w:val="00DC42CE"/>
    <w:rsid w:val="00E453BE"/>
    <w:rsid w:val="00F07D1B"/>
    <w:rsid w:val="00F61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126"/>
  <w15:docId w15:val="{090812EE-1EC1-4840-927A-56A55D89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424A2"/>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1476-19AF-4669-9AA1-8A7E4A35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7399</Words>
  <Characters>4218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Vytautas Jarašiūnas</cp:lastModifiedBy>
  <cp:revision>15</cp:revision>
  <cp:lastPrinted>2016-07-06T10:06:00Z</cp:lastPrinted>
  <dcterms:created xsi:type="dcterms:W3CDTF">2016-07-06T09:24:00Z</dcterms:created>
  <dcterms:modified xsi:type="dcterms:W3CDTF">2023-05-10T09:05:00Z</dcterms:modified>
</cp:coreProperties>
</file>